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6F1" w:rsidRPr="007A2D05" w:rsidRDefault="007A2D05" w:rsidP="001706F1">
      <w:pPr>
        <w:rPr>
          <w:b/>
          <w:sz w:val="24"/>
          <w:lang w:val="kk-KZ" w:eastAsia="ko-KR"/>
        </w:rPr>
      </w:pPr>
      <w:r>
        <w:rPr>
          <w:b/>
          <w:sz w:val="24"/>
          <w:lang w:val="kk-KZ" w:eastAsia="ko-KR"/>
        </w:rPr>
        <w:t>Ашық тендер қор</w:t>
      </w:r>
      <w:r w:rsidR="00FD61EF">
        <w:rPr>
          <w:b/>
          <w:sz w:val="24"/>
          <w:lang w:val="kk-KZ" w:eastAsia="ko-KR"/>
        </w:rPr>
        <w:t>ы</w:t>
      </w:r>
      <w:bookmarkStart w:id="0" w:name="_GoBack"/>
      <w:bookmarkEnd w:id="0"/>
      <w:r>
        <w:rPr>
          <w:b/>
          <w:sz w:val="24"/>
          <w:lang w:val="kk-KZ" w:eastAsia="ko-KR"/>
        </w:rPr>
        <w:t>тындысы.</w:t>
      </w:r>
    </w:p>
    <w:p w:rsidR="00B13FAB" w:rsidRDefault="00B13FAB" w:rsidP="00B13FAB">
      <w:pPr>
        <w:jc w:val="center"/>
        <w:rPr>
          <w:b/>
          <w:sz w:val="24"/>
          <w:lang w:eastAsia="ko-KR"/>
        </w:rPr>
      </w:pPr>
    </w:p>
    <w:p w:rsidR="007A2D05" w:rsidRDefault="007A2D05" w:rsidP="00B13FAB">
      <w:pPr>
        <w:jc w:val="both"/>
        <w:rPr>
          <w:b/>
          <w:sz w:val="24"/>
          <w:lang w:eastAsia="ko-KR"/>
        </w:rPr>
      </w:pPr>
    </w:p>
    <w:p w:rsidR="00B13FAB" w:rsidRPr="003E30BF" w:rsidRDefault="00B13FAB" w:rsidP="00B13FAB">
      <w:pPr>
        <w:jc w:val="both"/>
        <w:rPr>
          <w:i/>
          <w:sz w:val="22"/>
          <w:szCs w:val="22"/>
          <w:lang w:val="kk-KZ"/>
        </w:rPr>
      </w:pPr>
      <w:r w:rsidRPr="00EF5FDC">
        <w:rPr>
          <w:lang w:val="kk-KZ"/>
        </w:rPr>
        <w:t xml:space="preserve">           </w:t>
      </w:r>
      <w:r w:rsidRPr="003E30BF">
        <w:rPr>
          <w:i/>
          <w:sz w:val="22"/>
          <w:szCs w:val="22"/>
          <w:lang w:val="kk-KZ"/>
        </w:rPr>
        <w:t>«Атырау жылу электр орталығы» АҚ  қатысқан барлық әлеуетті жеткізушілерді келесі лоттар бойынша тендердің нәтижесі туралы хабардар етеді:</w:t>
      </w:r>
    </w:p>
    <w:p w:rsidR="00B13FAB" w:rsidRPr="003E30BF" w:rsidRDefault="00B13FAB" w:rsidP="00B13FAB">
      <w:pPr>
        <w:jc w:val="both"/>
        <w:rPr>
          <w:i/>
          <w:sz w:val="22"/>
          <w:szCs w:val="22"/>
          <w:lang w:val="kk-KZ"/>
        </w:rPr>
      </w:pPr>
    </w:p>
    <w:tbl>
      <w:tblPr>
        <w:tblW w:w="10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2409"/>
        <w:gridCol w:w="3119"/>
        <w:gridCol w:w="1559"/>
        <w:gridCol w:w="2157"/>
      </w:tblGrid>
      <w:tr w:rsidR="00B13FAB" w:rsidRPr="00EF5FDC" w:rsidTr="00045368">
        <w:trPr>
          <w:trHeight w:val="681"/>
          <w:jc w:val="center"/>
        </w:trPr>
        <w:tc>
          <w:tcPr>
            <w:tcW w:w="764" w:type="dxa"/>
          </w:tcPr>
          <w:p w:rsidR="00B13FAB" w:rsidRPr="00EF5FDC" w:rsidRDefault="00B13FAB" w:rsidP="00045368">
            <w:pPr>
              <w:pStyle w:val="a9"/>
              <w:ind w:left="-53" w:firstLine="53"/>
            </w:pPr>
            <w:r>
              <w:t>Лот</w:t>
            </w:r>
            <w:r w:rsidRPr="00EF5FDC">
              <w:t>№</w:t>
            </w:r>
          </w:p>
        </w:tc>
        <w:tc>
          <w:tcPr>
            <w:tcW w:w="2409" w:type="dxa"/>
          </w:tcPr>
          <w:p w:rsidR="00B13FAB" w:rsidRPr="00EF5FDC" w:rsidRDefault="00B13FAB" w:rsidP="00045368">
            <w:pPr>
              <w:pStyle w:val="a9"/>
              <w:jc w:val="center"/>
            </w:pPr>
            <w:r w:rsidRPr="00EF5FDC">
              <w:t xml:space="preserve"> Лотты</w:t>
            </w:r>
            <w:r w:rsidRPr="00EF5FDC">
              <w:rPr>
                <w:lang w:val="kk-KZ"/>
              </w:rPr>
              <w:t>ң</w:t>
            </w:r>
            <w:r w:rsidRPr="00EF5FDC">
              <w:t xml:space="preserve"> </w:t>
            </w:r>
            <w:proofErr w:type="spellStart"/>
            <w:r w:rsidRPr="00EF5FDC">
              <w:t>атауы</w:t>
            </w:r>
            <w:proofErr w:type="spellEnd"/>
          </w:p>
        </w:tc>
        <w:tc>
          <w:tcPr>
            <w:tcW w:w="3119" w:type="dxa"/>
          </w:tcPr>
          <w:p w:rsidR="00B13FAB" w:rsidRPr="00EF5FDC" w:rsidRDefault="00B13FAB" w:rsidP="00045368">
            <w:pPr>
              <w:pStyle w:val="a9"/>
              <w:jc w:val="center"/>
            </w:pPr>
            <w:proofErr w:type="spellStart"/>
            <w:proofErr w:type="gramStart"/>
            <w:r w:rsidRPr="00EF5FDC">
              <w:t>Же</w:t>
            </w:r>
            <w:proofErr w:type="gramEnd"/>
            <w:r w:rsidRPr="00EF5FDC">
              <w:t>ңімпаздың</w:t>
            </w:r>
            <w:proofErr w:type="spellEnd"/>
            <w:r w:rsidRPr="00EF5FDC">
              <w:t xml:space="preserve"> </w:t>
            </w:r>
            <w:proofErr w:type="spellStart"/>
            <w:r w:rsidRPr="00EF5FDC">
              <w:t>атауы</w:t>
            </w:r>
            <w:proofErr w:type="spellEnd"/>
            <w:r w:rsidRPr="00EF5FDC">
              <w:t xml:space="preserve"> </w:t>
            </w:r>
            <w:proofErr w:type="spellStart"/>
            <w:r w:rsidRPr="00EF5FDC">
              <w:t>және</w:t>
            </w:r>
            <w:proofErr w:type="spellEnd"/>
            <w:r w:rsidRPr="00EF5FDC">
              <w:t xml:space="preserve"> </w:t>
            </w:r>
            <w:proofErr w:type="spellStart"/>
            <w:r w:rsidRPr="00EF5FDC">
              <w:t>мекен-жайы</w:t>
            </w:r>
            <w:proofErr w:type="spellEnd"/>
          </w:p>
        </w:tc>
        <w:tc>
          <w:tcPr>
            <w:tcW w:w="1559" w:type="dxa"/>
          </w:tcPr>
          <w:p w:rsidR="00B13FAB" w:rsidRPr="00EF5FDC" w:rsidRDefault="00B13FAB" w:rsidP="00045368">
            <w:pPr>
              <w:pStyle w:val="a9"/>
              <w:jc w:val="center"/>
            </w:pPr>
            <w:proofErr w:type="spellStart"/>
            <w:r w:rsidRPr="00EF5FDC">
              <w:t>Өткізу</w:t>
            </w:r>
            <w:proofErr w:type="spellEnd"/>
            <w:r w:rsidRPr="00EF5FDC">
              <w:t xml:space="preserve"> </w:t>
            </w:r>
            <w:proofErr w:type="spellStart"/>
            <w:r w:rsidRPr="00EF5FDC">
              <w:t>кү</w:t>
            </w:r>
            <w:proofErr w:type="gramStart"/>
            <w:r w:rsidRPr="00EF5FDC">
              <w:t>н</w:t>
            </w:r>
            <w:proofErr w:type="gramEnd"/>
            <w:r w:rsidRPr="00EF5FDC">
              <w:t>і</w:t>
            </w:r>
            <w:proofErr w:type="spellEnd"/>
          </w:p>
        </w:tc>
        <w:tc>
          <w:tcPr>
            <w:tcW w:w="2157" w:type="dxa"/>
          </w:tcPr>
          <w:p w:rsidR="00B13FAB" w:rsidRPr="00EF5FDC" w:rsidRDefault="00B13FAB" w:rsidP="00045368">
            <w:pPr>
              <w:pStyle w:val="a9"/>
              <w:jc w:val="center"/>
            </w:pPr>
            <w:r w:rsidRPr="00EF5FDC">
              <w:t xml:space="preserve">Сома, </w:t>
            </w:r>
            <w:proofErr w:type="spellStart"/>
            <w:r w:rsidRPr="00EF5FDC">
              <w:t>теңге</w:t>
            </w:r>
            <w:proofErr w:type="spellEnd"/>
            <w:r w:rsidRPr="00EF5FDC">
              <w:t xml:space="preserve"> (ҚҚС-пен)</w:t>
            </w:r>
          </w:p>
        </w:tc>
      </w:tr>
      <w:tr w:rsidR="00B13FAB" w:rsidRPr="00EF5FDC" w:rsidTr="00045368">
        <w:trPr>
          <w:trHeight w:val="920"/>
          <w:jc w:val="center"/>
        </w:trPr>
        <w:tc>
          <w:tcPr>
            <w:tcW w:w="764" w:type="dxa"/>
          </w:tcPr>
          <w:p w:rsidR="00B13FAB" w:rsidRDefault="00B13FAB" w:rsidP="00045368">
            <w:pPr>
              <w:pStyle w:val="a9"/>
              <w:ind w:left="0"/>
              <w:jc w:val="center"/>
            </w:pPr>
          </w:p>
          <w:p w:rsidR="00B13FAB" w:rsidRPr="00A32F5D" w:rsidRDefault="00B13FAB" w:rsidP="00045368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 w:rsidRPr="00A32F5D">
              <w:rPr>
                <w:sz w:val="22"/>
                <w:szCs w:val="22"/>
              </w:rPr>
              <w:t>№9</w:t>
            </w:r>
          </w:p>
        </w:tc>
        <w:tc>
          <w:tcPr>
            <w:tcW w:w="2409" w:type="dxa"/>
          </w:tcPr>
          <w:p w:rsidR="00B13FAB" w:rsidRPr="00EF5FDC" w:rsidRDefault="00B13FAB" w:rsidP="00045368">
            <w:pPr>
              <w:pStyle w:val="a9"/>
              <w:ind w:left="69"/>
            </w:pPr>
            <w:r w:rsidRPr="0042662B">
              <w:t xml:space="preserve"> </w:t>
            </w:r>
            <w:r>
              <w:rPr>
                <w:sz w:val="22"/>
                <w:szCs w:val="22"/>
                <w:lang w:val="kk-KZ"/>
              </w:rPr>
              <w:t>««АЖЭО» АҚ</w:t>
            </w:r>
            <w:r w:rsidR="00F96C5C">
              <w:rPr>
                <w:sz w:val="22"/>
                <w:szCs w:val="22"/>
                <w:lang w:val="kk-KZ"/>
              </w:rPr>
              <w:t>-ы</w:t>
            </w:r>
            <w:r>
              <w:rPr>
                <w:sz w:val="22"/>
                <w:szCs w:val="22"/>
                <w:lang w:val="kk-KZ"/>
              </w:rPr>
              <w:t xml:space="preserve"> нысандарын қорғау бойынша қызметтер»</w:t>
            </w:r>
          </w:p>
        </w:tc>
        <w:tc>
          <w:tcPr>
            <w:tcW w:w="3119" w:type="dxa"/>
          </w:tcPr>
          <w:p w:rsidR="00B13FAB" w:rsidRPr="00A32F5D" w:rsidRDefault="00B13FAB" w:rsidP="00045368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 w:rsidRPr="00A32F5D">
              <w:rPr>
                <w:sz w:val="22"/>
                <w:szCs w:val="22"/>
                <w:lang w:val="kk-KZ"/>
              </w:rPr>
              <w:t>«ҚОБЫЛАН» Күзет фирмасы ЖШС</w:t>
            </w:r>
            <w:r>
              <w:rPr>
                <w:sz w:val="22"/>
                <w:szCs w:val="22"/>
                <w:lang w:val="kk-KZ"/>
              </w:rPr>
              <w:t xml:space="preserve">, </w:t>
            </w:r>
            <w:r w:rsidRPr="00A32F5D">
              <w:rPr>
                <w:sz w:val="22"/>
                <w:szCs w:val="22"/>
                <w:lang w:val="kk-KZ"/>
              </w:rPr>
              <w:t>Қ</w:t>
            </w:r>
            <w:r>
              <w:rPr>
                <w:sz w:val="22"/>
                <w:szCs w:val="22"/>
                <w:lang w:val="kk-KZ"/>
              </w:rPr>
              <w:t>Р</w:t>
            </w:r>
            <w:r w:rsidRPr="00A32F5D">
              <w:rPr>
                <w:sz w:val="22"/>
                <w:szCs w:val="22"/>
              </w:rPr>
              <w:t>,Атырау</w:t>
            </w:r>
            <w:r w:rsidRPr="00A32F5D">
              <w:rPr>
                <w:sz w:val="22"/>
                <w:szCs w:val="22"/>
                <w:lang w:val="kk-KZ"/>
              </w:rPr>
              <w:t xml:space="preserve"> қ</w:t>
            </w:r>
            <w:r w:rsidRPr="00A32F5D">
              <w:rPr>
                <w:sz w:val="22"/>
                <w:szCs w:val="22"/>
              </w:rPr>
              <w:t xml:space="preserve">, </w:t>
            </w:r>
            <w:proofErr w:type="spellStart"/>
            <w:r w:rsidRPr="00A32F5D">
              <w:rPr>
                <w:sz w:val="22"/>
                <w:szCs w:val="22"/>
              </w:rPr>
              <w:t>Сатпаев</w:t>
            </w:r>
            <w:proofErr w:type="spellEnd"/>
            <w:r w:rsidRPr="00A32F5D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A32F5D">
              <w:rPr>
                <w:sz w:val="22"/>
                <w:szCs w:val="22"/>
              </w:rPr>
              <w:t>даңғылы</w:t>
            </w:r>
            <w:proofErr w:type="spellEnd"/>
            <w:r w:rsidRPr="00A32F5D">
              <w:rPr>
                <w:sz w:val="22"/>
                <w:szCs w:val="22"/>
              </w:rPr>
              <w:t>, 48Д</w:t>
            </w:r>
          </w:p>
        </w:tc>
        <w:tc>
          <w:tcPr>
            <w:tcW w:w="1559" w:type="dxa"/>
          </w:tcPr>
          <w:p w:rsidR="00B13FAB" w:rsidRPr="00A32F5D" w:rsidRDefault="00B13FAB" w:rsidP="00045368">
            <w:pPr>
              <w:pStyle w:val="a9"/>
              <w:jc w:val="center"/>
              <w:rPr>
                <w:sz w:val="22"/>
                <w:szCs w:val="22"/>
                <w:lang w:val="kk-KZ"/>
              </w:rPr>
            </w:pPr>
          </w:p>
          <w:p w:rsidR="00B13FAB" w:rsidRPr="00A32F5D" w:rsidRDefault="00B13FAB" w:rsidP="00045368">
            <w:pPr>
              <w:pStyle w:val="a9"/>
              <w:ind w:left="0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 11.12.2017ж</w:t>
            </w:r>
            <w:r w:rsidRPr="00A32F5D"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2157" w:type="dxa"/>
          </w:tcPr>
          <w:p w:rsidR="00B13FAB" w:rsidRPr="00A32F5D" w:rsidRDefault="00B13FAB" w:rsidP="00045368">
            <w:pPr>
              <w:pStyle w:val="a9"/>
              <w:jc w:val="center"/>
              <w:rPr>
                <w:rFonts w:eastAsiaTheme="minorEastAsia" w:cstheme="minorBidi"/>
                <w:sz w:val="22"/>
                <w:szCs w:val="22"/>
              </w:rPr>
            </w:pPr>
          </w:p>
          <w:p w:rsidR="00B13FAB" w:rsidRPr="00A32F5D" w:rsidRDefault="00B13FAB" w:rsidP="00045368">
            <w:pPr>
              <w:pStyle w:val="a9"/>
              <w:spacing w:after="0"/>
              <w:ind w:left="0"/>
              <w:jc w:val="center"/>
              <w:rPr>
                <w:rFonts w:eastAsiaTheme="minorEastAsia" w:cstheme="minorBidi"/>
                <w:sz w:val="22"/>
                <w:szCs w:val="22"/>
                <w:lang w:val="kk-KZ"/>
              </w:rPr>
            </w:pPr>
            <w:r w:rsidRPr="00A32F5D">
              <w:rPr>
                <w:rFonts w:eastAsiaTheme="minorEastAsia" w:cstheme="minorBidi"/>
                <w:sz w:val="22"/>
                <w:szCs w:val="22"/>
                <w:lang w:val="kk-KZ"/>
              </w:rPr>
              <w:t>198 941 000,00</w:t>
            </w:r>
          </w:p>
          <w:p w:rsidR="00B13FAB" w:rsidRPr="00A32F5D" w:rsidRDefault="00B13FAB" w:rsidP="00045368">
            <w:pPr>
              <w:pStyle w:val="a9"/>
              <w:spacing w:after="0"/>
              <w:ind w:left="0"/>
              <w:jc w:val="center"/>
              <w:rPr>
                <w:rFonts w:eastAsiaTheme="minorEastAsia" w:cstheme="minorBidi"/>
                <w:sz w:val="22"/>
                <w:szCs w:val="22"/>
              </w:rPr>
            </w:pPr>
            <w:r w:rsidRPr="00A32F5D">
              <w:rPr>
                <w:rFonts w:eastAsiaTheme="minorEastAsia" w:cstheme="minorBidi"/>
                <w:sz w:val="22"/>
                <w:szCs w:val="22"/>
                <w:lang w:val="kk-KZ"/>
              </w:rPr>
              <w:t xml:space="preserve">         </w:t>
            </w:r>
          </w:p>
        </w:tc>
      </w:tr>
    </w:tbl>
    <w:p w:rsidR="007A2D05" w:rsidRPr="00C95039" w:rsidRDefault="007A2D05" w:rsidP="007A2D05">
      <w:pPr>
        <w:pStyle w:val="a9"/>
        <w:jc w:val="right"/>
        <w:rPr>
          <w:b/>
          <w:lang w:val="kk-KZ"/>
        </w:rPr>
      </w:pPr>
      <w:r w:rsidRPr="00C95039">
        <w:rPr>
          <w:b/>
          <w:lang w:val="kk-KZ"/>
        </w:rPr>
        <w:t>Тендерлік комиссия</w:t>
      </w:r>
    </w:p>
    <w:p w:rsidR="00B13FAB" w:rsidRDefault="00B13FAB" w:rsidP="00B13FAB">
      <w:pPr>
        <w:pStyle w:val="a9"/>
        <w:rPr>
          <w:b/>
          <w:lang w:val="uk-UA"/>
        </w:rPr>
      </w:pPr>
    </w:p>
    <w:p w:rsidR="00D5243E" w:rsidRPr="00D5243E" w:rsidRDefault="00D5243E" w:rsidP="00D5243E">
      <w:pPr>
        <w:jc w:val="center"/>
        <w:rPr>
          <w:b/>
          <w:sz w:val="24"/>
          <w:lang w:val="kk-KZ" w:eastAsia="ko-KR"/>
        </w:rPr>
      </w:pPr>
    </w:p>
    <w:p w:rsidR="001706F1" w:rsidRPr="00D5243E" w:rsidRDefault="001706F1" w:rsidP="00442DCC">
      <w:pPr>
        <w:jc w:val="right"/>
        <w:rPr>
          <w:b/>
          <w:sz w:val="24"/>
          <w:lang w:val="kk-KZ" w:eastAsia="ko-KR"/>
        </w:rPr>
      </w:pPr>
    </w:p>
    <w:p w:rsidR="001706F1" w:rsidRDefault="001706F1" w:rsidP="00442DCC">
      <w:pPr>
        <w:jc w:val="right"/>
        <w:rPr>
          <w:b/>
          <w:sz w:val="24"/>
          <w:lang w:val="kk-KZ" w:eastAsia="ko-KR"/>
        </w:rPr>
      </w:pPr>
    </w:p>
    <w:p w:rsidR="00442DCC" w:rsidRDefault="00442DCC" w:rsidP="00442DCC">
      <w:pPr>
        <w:pStyle w:val="a9"/>
        <w:ind w:left="0"/>
        <w:rPr>
          <w:sz w:val="16"/>
          <w:szCs w:val="16"/>
          <w:lang w:val="kk-KZ" w:eastAsia="ko-KR"/>
        </w:rPr>
      </w:pPr>
    </w:p>
    <w:p w:rsidR="00442DCC" w:rsidRDefault="00442DCC" w:rsidP="00442DCC">
      <w:pPr>
        <w:pStyle w:val="a9"/>
        <w:ind w:left="0"/>
        <w:rPr>
          <w:sz w:val="16"/>
          <w:szCs w:val="16"/>
          <w:lang w:val="kk-KZ" w:eastAsia="ko-KR"/>
        </w:rPr>
      </w:pPr>
    </w:p>
    <w:p w:rsidR="00442DCC" w:rsidRDefault="00442DCC" w:rsidP="00442DCC">
      <w:pPr>
        <w:pStyle w:val="a9"/>
        <w:ind w:left="0"/>
        <w:rPr>
          <w:sz w:val="16"/>
          <w:szCs w:val="16"/>
          <w:lang w:val="kk-KZ" w:eastAsia="ko-KR"/>
        </w:rPr>
      </w:pPr>
    </w:p>
    <w:p w:rsidR="00442DCC" w:rsidRDefault="00442DCC" w:rsidP="00442DCC">
      <w:pPr>
        <w:pStyle w:val="a9"/>
        <w:ind w:left="0"/>
        <w:rPr>
          <w:sz w:val="16"/>
          <w:szCs w:val="16"/>
          <w:lang w:val="kk-KZ" w:eastAsia="ko-KR"/>
        </w:rPr>
      </w:pPr>
    </w:p>
    <w:p w:rsidR="00442DCC" w:rsidRDefault="00442DCC" w:rsidP="00442DCC">
      <w:pPr>
        <w:pStyle w:val="a9"/>
        <w:ind w:left="0"/>
        <w:rPr>
          <w:sz w:val="16"/>
          <w:szCs w:val="16"/>
          <w:lang w:val="kk-KZ" w:eastAsia="ko-KR"/>
        </w:rPr>
      </w:pPr>
    </w:p>
    <w:p w:rsidR="00442DCC" w:rsidRDefault="00442DCC" w:rsidP="00442DCC">
      <w:pPr>
        <w:pStyle w:val="a9"/>
        <w:ind w:left="0"/>
        <w:rPr>
          <w:sz w:val="16"/>
          <w:szCs w:val="16"/>
          <w:lang w:val="kk-KZ" w:eastAsia="ko-KR"/>
        </w:rPr>
      </w:pPr>
    </w:p>
    <w:p w:rsidR="00442DCC" w:rsidRDefault="00442DCC" w:rsidP="00442DCC">
      <w:pPr>
        <w:pStyle w:val="a9"/>
        <w:ind w:left="0"/>
        <w:rPr>
          <w:sz w:val="16"/>
          <w:szCs w:val="16"/>
          <w:lang w:val="kk-KZ" w:eastAsia="ko-KR"/>
        </w:rPr>
      </w:pPr>
    </w:p>
    <w:p w:rsidR="00442DCC" w:rsidRDefault="00442DCC" w:rsidP="00442DCC">
      <w:pPr>
        <w:pStyle w:val="a9"/>
        <w:ind w:left="0"/>
        <w:rPr>
          <w:sz w:val="16"/>
          <w:szCs w:val="16"/>
          <w:lang w:val="kk-KZ" w:eastAsia="ko-KR"/>
        </w:rPr>
      </w:pPr>
    </w:p>
    <w:p w:rsidR="00442DCC" w:rsidRDefault="00442DCC" w:rsidP="00442DCC">
      <w:pPr>
        <w:jc w:val="center"/>
        <w:rPr>
          <w:b/>
          <w:sz w:val="24"/>
          <w:lang w:val="kk-KZ" w:eastAsia="ko-KR"/>
        </w:rPr>
      </w:pPr>
    </w:p>
    <w:p w:rsidR="007F62FC" w:rsidRPr="001706F1" w:rsidRDefault="007F62FC" w:rsidP="00442DCC">
      <w:pPr>
        <w:rPr>
          <w:lang w:val="kk-KZ"/>
        </w:rPr>
      </w:pPr>
    </w:p>
    <w:sectPr w:rsidR="007F62FC" w:rsidRPr="001706F1" w:rsidSect="001536A3">
      <w:pgSz w:w="11906" w:h="16838"/>
      <w:pgMar w:top="568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KK EK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44B"/>
    <w:rsid w:val="001536A3"/>
    <w:rsid w:val="00160F9D"/>
    <w:rsid w:val="001706F1"/>
    <w:rsid w:val="0017344B"/>
    <w:rsid w:val="001A4057"/>
    <w:rsid w:val="001F4725"/>
    <w:rsid w:val="00276419"/>
    <w:rsid w:val="00277731"/>
    <w:rsid w:val="00345B6B"/>
    <w:rsid w:val="00442DCC"/>
    <w:rsid w:val="00631AFC"/>
    <w:rsid w:val="006A3482"/>
    <w:rsid w:val="007101B8"/>
    <w:rsid w:val="0073376D"/>
    <w:rsid w:val="007A2D05"/>
    <w:rsid w:val="007F62FC"/>
    <w:rsid w:val="0085040B"/>
    <w:rsid w:val="00923B2B"/>
    <w:rsid w:val="00995F01"/>
    <w:rsid w:val="00A260C2"/>
    <w:rsid w:val="00A74FEC"/>
    <w:rsid w:val="00B13FAB"/>
    <w:rsid w:val="00C321A7"/>
    <w:rsid w:val="00CE4616"/>
    <w:rsid w:val="00D5243E"/>
    <w:rsid w:val="00F96C5C"/>
    <w:rsid w:val="00FD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CC"/>
    <w:rPr>
      <w:lang w:eastAsia="ru-RU"/>
    </w:rPr>
  </w:style>
  <w:style w:type="paragraph" w:styleId="1">
    <w:name w:val="heading 1"/>
    <w:basedOn w:val="a"/>
    <w:next w:val="a"/>
    <w:link w:val="10"/>
    <w:qFormat/>
    <w:rsid w:val="00C321A7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C321A7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qFormat/>
    <w:rsid w:val="00C321A7"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21A7"/>
    <w:rPr>
      <w:sz w:val="24"/>
      <w:lang w:eastAsia="ru-RU"/>
    </w:rPr>
  </w:style>
  <w:style w:type="character" w:customStyle="1" w:styleId="20">
    <w:name w:val="Заголовок 2 Знак"/>
    <w:basedOn w:val="a0"/>
    <w:link w:val="2"/>
    <w:rsid w:val="00C321A7"/>
    <w:rPr>
      <w:rFonts w:ascii="Arial" w:hAnsi="Arial"/>
      <w:b/>
      <w:i/>
      <w:sz w:val="24"/>
      <w:lang w:eastAsia="ru-RU"/>
    </w:rPr>
  </w:style>
  <w:style w:type="character" w:customStyle="1" w:styleId="30">
    <w:name w:val="Заголовок 3 Знак"/>
    <w:basedOn w:val="a0"/>
    <w:link w:val="3"/>
    <w:rsid w:val="00C321A7"/>
    <w:rPr>
      <w:rFonts w:ascii="Arial" w:hAnsi="Arial"/>
      <w:sz w:val="24"/>
      <w:lang w:eastAsia="ru-RU"/>
    </w:rPr>
  </w:style>
  <w:style w:type="paragraph" w:styleId="a3">
    <w:name w:val="Title"/>
    <w:basedOn w:val="a"/>
    <w:link w:val="a4"/>
    <w:qFormat/>
    <w:rsid w:val="00C321A7"/>
    <w:pPr>
      <w:jc w:val="center"/>
    </w:pPr>
    <w:rPr>
      <w:rFonts w:ascii="Times New Roman KK EK" w:hAnsi="Times New Roman KK EK"/>
      <w:b/>
      <w:sz w:val="44"/>
    </w:rPr>
  </w:style>
  <w:style w:type="character" w:customStyle="1" w:styleId="a4">
    <w:name w:val="Название Знак"/>
    <w:basedOn w:val="a0"/>
    <w:link w:val="a3"/>
    <w:rsid w:val="00C321A7"/>
    <w:rPr>
      <w:rFonts w:ascii="Times New Roman KK EK" w:hAnsi="Times New Roman KK EK"/>
      <w:b/>
      <w:sz w:val="44"/>
      <w:lang w:eastAsia="ru-RU"/>
    </w:rPr>
  </w:style>
  <w:style w:type="paragraph" w:styleId="a5">
    <w:name w:val="Subtitle"/>
    <w:basedOn w:val="a"/>
    <w:link w:val="a6"/>
    <w:qFormat/>
    <w:rsid w:val="00C321A7"/>
    <w:pPr>
      <w:jc w:val="center"/>
    </w:pPr>
    <w:rPr>
      <w:rFonts w:ascii="Courier New" w:hAnsi="Courier New"/>
      <w:b/>
      <w:sz w:val="24"/>
      <w:szCs w:val="24"/>
    </w:rPr>
  </w:style>
  <w:style w:type="character" w:customStyle="1" w:styleId="a6">
    <w:name w:val="Подзаголовок Знак"/>
    <w:basedOn w:val="a0"/>
    <w:link w:val="a5"/>
    <w:rsid w:val="00C321A7"/>
    <w:rPr>
      <w:rFonts w:ascii="Courier New" w:hAnsi="Courier New"/>
      <w:b/>
      <w:sz w:val="24"/>
      <w:szCs w:val="24"/>
      <w:lang w:eastAsia="ru-RU"/>
    </w:rPr>
  </w:style>
  <w:style w:type="character" w:styleId="a7">
    <w:name w:val="Hyperlink"/>
    <w:unhideWhenUsed/>
    <w:rsid w:val="001536A3"/>
    <w:rPr>
      <w:color w:val="0000FF"/>
      <w:u w:val="single"/>
    </w:rPr>
  </w:style>
  <w:style w:type="paragraph" w:styleId="a8">
    <w:name w:val="No Spacing"/>
    <w:uiPriority w:val="1"/>
    <w:qFormat/>
    <w:rsid w:val="001536A3"/>
    <w:rPr>
      <w:lang w:eastAsia="ru-RU"/>
    </w:rPr>
  </w:style>
  <w:style w:type="character" w:customStyle="1" w:styleId="s0">
    <w:name w:val="s0"/>
    <w:rsid w:val="001536A3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9">
    <w:name w:val="Body Text Indent"/>
    <w:basedOn w:val="a"/>
    <w:link w:val="aa"/>
    <w:unhideWhenUsed/>
    <w:rsid w:val="001536A3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1536A3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CC"/>
    <w:rPr>
      <w:lang w:eastAsia="ru-RU"/>
    </w:rPr>
  </w:style>
  <w:style w:type="paragraph" w:styleId="1">
    <w:name w:val="heading 1"/>
    <w:basedOn w:val="a"/>
    <w:next w:val="a"/>
    <w:link w:val="10"/>
    <w:qFormat/>
    <w:rsid w:val="00C321A7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C321A7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qFormat/>
    <w:rsid w:val="00C321A7"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21A7"/>
    <w:rPr>
      <w:sz w:val="24"/>
      <w:lang w:eastAsia="ru-RU"/>
    </w:rPr>
  </w:style>
  <w:style w:type="character" w:customStyle="1" w:styleId="20">
    <w:name w:val="Заголовок 2 Знак"/>
    <w:basedOn w:val="a0"/>
    <w:link w:val="2"/>
    <w:rsid w:val="00C321A7"/>
    <w:rPr>
      <w:rFonts w:ascii="Arial" w:hAnsi="Arial"/>
      <w:b/>
      <w:i/>
      <w:sz w:val="24"/>
      <w:lang w:eastAsia="ru-RU"/>
    </w:rPr>
  </w:style>
  <w:style w:type="character" w:customStyle="1" w:styleId="30">
    <w:name w:val="Заголовок 3 Знак"/>
    <w:basedOn w:val="a0"/>
    <w:link w:val="3"/>
    <w:rsid w:val="00C321A7"/>
    <w:rPr>
      <w:rFonts w:ascii="Arial" w:hAnsi="Arial"/>
      <w:sz w:val="24"/>
      <w:lang w:eastAsia="ru-RU"/>
    </w:rPr>
  </w:style>
  <w:style w:type="paragraph" w:styleId="a3">
    <w:name w:val="Title"/>
    <w:basedOn w:val="a"/>
    <w:link w:val="a4"/>
    <w:qFormat/>
    <w:rsid w:val="00C321A7"/>
    <w:pPr>
      <w:jc w:val="center"/>
    </w:pPr>
    <w:rPr>
      <w:rFonts w:ascii="Times New Roman KK EK" w:hAnsi="Times New Roman KK EK"/>
      <w:b/>
      <w:sz w:val="44"/>
    </w:rPr>
  </w:style>
  <w:style w:type="character" w:customStyle="1" w:styleId="a4">
    <w:name w:val="Название Знак"/>
    <w:basedOn w:val="a0"/>
    <w:link w:val="a3"/>
    <w:rsid w:val="00C321A7"/>
    <w:rPr>
      <w:rFonts w:ascii="Times New Roman KK EK" w:hAnsi="Times New Roman KK EK"/>
      <w:b/>
      <w:sz w:val="44"/>
      <w:lang w:eastAsia="ru-RU"/>
    </w:rPr>
  </w:style>
  <w:style w:type="paragraph" w:styleId="a5">
    <w:name w:val="Subtitle"/>
    <w:basedOn w:val="a"/>
    <w:link w:val="a6"/>
    <w:qFormat/>
    <w:rsid w:val="00C321A7"/>
    <w:pPr>
      <w:jc w:val="center"/>
    </w:pPr>
    <w:rPr>
      <w:rFonts w:ascii="Courier New" w:hAnsi="Courier New"/>
      <w:b/>
      <w:sz w:val="24"/>
      <w:szCs w:val="24"/>
    </w:rPr>
  </w:style>
  <w:style w:type="character" w:customStyle="1" w:styleId="a6">
    <w:name w:val="Подзаголовок Знак"/>
    <w:basedOn w:val="a0"/>
    <w:link w:val="a5"/>
    <w:rsid w:val="00C321A7"/>
    <w:rPr>
      <w:rFonts w:ascii="Courier New" w:hAnsi="Courier New"/>
      <w:b/>
      <w:sz w:val="24"/>
      <w:szCs w:val="24"/>
      <w:lang w:eastAsia="ru-RU"/>
    </w:rPr>
  </w:style>
  <w:style w:type="character" w:styleId="a7">
    <w:name w:val="Hyperlink"/>
    <w:unhideWhenUsed/>
    <w:rsid w:val="001536A3"/>
    <w:rPr>
      <w:color w:val="0000FF"/>
      <w:u w:val="single"/>
    </w:rPr>
  </w:style>
  <w:style w:type="paragraph" w:styleId="a8">
    <w:name w:val="No Spacing"/>
    <w:uiPriority w:val="1"/>
    <w:qFormat/>
    <w:rsid w:val="001536A3"/>
    <w:rPr>
      <w:lang w:eastAsia="ru-RU"/>
    </w:rPr>
  </w:style>
  <w:style w:type="character" w:customStyle="1" w:styleId="s0">
    <w:name w:val="s0"/>
    <w:rsid w:val="001536A3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9">
    <w:name w:val="Body Text Indent"/>
    <w:basedOn w:val="a"/>
    <w:link w:val="aa"/>
    <w:unhideWhenUsed/>
    <w:rsid w:val="001536A3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1536A3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Жулдыз Муканова</dc:creator>
  <cp:lastModifiedBy>Жулдыз Муканова</cp:lastModifiedBy>
  <cp:revision>7</cp:revision>
  <cp:lastPrinted>2017-12-26T03:28:00Z</cp:lastPrinted>
  <dcterms:created xsi:type="dcterms:W3CDTF">2017-12-25T11:52:00Z</dcterms:created>
  <dcterms:modified xsi:type="dcterms:W3CDTF">2017-12-26T03:32:00Z</dcterms:modified>
</cp:coreProperties>
</file>